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</w:t>
            </w:r>
            <w:r w:rsidR="00AF2846">
              <w:rPr>
                <w:rStyle w:val="1"/>
              </w:rPr>
              <w:t>АУ (работа ППК</w:t>
            </w:r>
            <w:r w:rsidRPr="00107024">
              <w:rPr>
                <w:rStyle w:val="1"/>
              </w:rPr>
              <w:t xml:space="preserve"> МДО</w:t>
            </w:r>
            <w:r w:rsidR="00AF2846">
              <w:rPr>
                <w:rStyle w:val="1"/>
              </w:rPr>
              <w:t>А</w:t>
            </w:r>
            <w:r w:rsidRPr="00107024">
              <w:rPr>
                <w:rStyle w:val="1"/>
              </w:rPr>
              <w:t>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</w:t>
            </w:r>
            <w:r w:rsidR="00AF2846">
              <w:rPr>
                <w:rStyle w:val="1"/>
              </w:rPr>
              <w:t>А</w:t>
            </w:r>
            <w:r w:rsidRPr="00107024">
              <w:rPr>
                <w:rStyle w:val="1"/>
              </w:rPr>
              <w:t>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</w:t>
            </w:r>
            <w:r w:rsidR="00AF2846">
              <w:rPr>
                <w:rStyle w:val="1"/>
              </w:rPr>
              <w:t>А</w:t>
            </w:r>
            <w:r w:rsidRPr="00107024">
              <w:rPr>
                <w:rStyle w:val="1"/>
              </w:rPr>
              <w:t>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</w:t>
            </w:r>
            <w:r w:rsidR="00AF2846">
              <w:rPr>
                <w:rStyle w:val="1"/>
              </w:rPr>
              <w:t>А</w:t>
            </w:r>
            <w:r w:rsidRPr="00107024">
              <w:rPr>
                <w:rStyle w:val="1"/>
              </w:rPr>
              <w:t>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</w:t>
            </w:r>
            <w:r w:rsidR="00AF2846">
              <w:rPr>
                <w:rStyle w:val="1"/>
              </w:rPr>
              <w:t>А</w:t>
            </w:r>
            <w:r w:rsidRPr="00107024">
              <w:rPr>
                <w:rStyle w:val="1"/>
              </w:rPr>
              <w:t>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организациями.Предоставление возможностей для социализации детей с использованием социокультурнойсреды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</w:t>
            </w:r>
            <w:r w:rsidR="00AF2846">
              <w:rPr>
                <w:rStyle w:val="1"/>
              </w:rPr>
              <w:t>А</w:t>
            </w:r>
            <w:r w:rsidRPr="00107024">
              <w:rPr>
                <w:rStyle w:val="1"/>
              </w:rPr>
              <w:t>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</w:t>
            </w:r>
            <w:r w:rsidR="00AF2846">
              <w:rPr>
                <w:rStyle w:val="1"/>
              </w:rPr>
              <w:t>А</w:t>
            </w:r>
            <w:r w:rsidRPr="00107024">
              <w:rPr>
                <w:rStyle w:val="1"/>
              </w:rPr>
              <w:t>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</w:t>
            </w:r>
            <w:r w:rsidR="00AF2846">
              <w:rPr>
                <w:rStyle w:val="1"/>
              </w:rPr>
              <w:t>А</w:t>
            </w:r>
            <w:r w:rsidRPr="00107024">
              <w:rPr>
                <w:rStyle w:val="1"/>
              </w:rPr>
              <w:t>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</w:t>
            </w:r>
            <w:r w:rsidR="00AF2846">
              <w:rPr>
                <w:rStyle w:val="1"/>
                <w:rFonts w:eastAsiaTheme="minorHAnsi"/>
              </w:rPr>
              <w:t>А</w:t>
            </w:r>
            <w:r w:rsidRPr="00107024">
              <w:rPr>
                <w:rStyle w:val="1"/>
                <w:rFonts w:eastAsiaTheme="minorHAnsi"/>
              </w:rPr>
              <w:t>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</w:t>
            </w:r>
            <w:r w:rsidR="00AF2846">
              <w:rPr>
                <w:rStyle w:val="1"/>
                <w:rFonts w:eastAsiaTheme="minorHAnsi"/>
              </w:rPr>
              <w:t>А</w:t>
            </w:r>
            <w:bookmarkStart w:id="0" w:name="_GoBack"/>
            <w:bookmarkEnd w:id="0"/>
            <w:r w:rsidRPr="00107024">
              <w:rPr>
                <w:rStyle w:val="1"/>
                <w:rFonts w:eastAsiaTheme="minorHAnsi"/>
              </w:rPr>
              <w:t>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Показательярковыражен и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Показательвыражен</w:t>
            </w:r>
            <w:r>
              <w:rPr>
                <w:spacing w:val="-2"/>
                <w:sz w:val="24"/>
              </w:rPr>
              <w:t>удовлетворителен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Показательслабо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Показательне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195D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1E87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97191F"/>
    <w:rsid w:val="00A12617"/>
    <w:rsid w:val="00A6536E"/>
    <w:rsid w:val="00AF2846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964C-DED4-411E-83A2-B6CEEEBA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7857</Words>
  <Characters>44788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</cp:revision>
  <dcterms:created xsi:type="dcterms:W3CDTF">2023-11-28T11:45:00Z</dcterms:created>
  <dcterms:modified xsi:type="dcterms:W3CDTF">2023-11-28T11:45:00Z</dcterms:modified>
</cp:coreProperties>
</file>